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F8" w:rsidRPr="004C632C" w:rsidRDefault="00041EF8" w:rsidP="00041EF8">
      <w:pPr>
        <w:jc w:val="center"/>
        <w:rPr>
          <w:sz w:val="26"/>
          <w:szCs w:val="26"/>
        </w:rPr>
      </w:pPr>
      <w:r w:rsidRPr="004C632C">
        <w:rPr>
          <w:sz w:val="26"/>
          <w:szCs w:val="26"/>
        </w:rPr>
        <w:t>ПОЯСНИТЕЛЬНАЯ ЗАПИСКА</w:t>
      </w:r>
    </w:p>
    <w:p w:rsidR="00041EF8" w:rsidRPr="004C632C" w:rsidRDefault="00041EF8" w:rsidP="00041EF8">
      <w:pPr>
        <w:shd w:val="clear" w:color="auto" w:fill="FFFFFF"/>
        <w:tabs>
          <w:tab w:val="left" w:pos="0"/>
        </w:tabs>
        <w:ind w:right="-6"/>
        <w:jc w:val="center"/>
        <w:rPr>
          <w:sz w:val="27"/>
          <w:szCs w:val="27"/>
        </w:rPr>
      </w:pPr>
      <w:r w:rsidRPr="004C632C">
        <w:rPr>
          <w:sz w:val="27"/>
          <w:szCs w:val="27"/>
        </w:rPr>
        <w:t xml:space="preserve">к проекту постановления </w:t>
      </w:r>
    </w:p>
    <w:p w:rsidR="00041EF8" w:rsidRPr="004C632C" w:rsidRDefault="00041EF8" w:rsidP="00041EF8">
      <w:pPr>
        <w:shd w:val="clear" w:color="auto" w:fill="FFFFFF"/>
        <w:ind w:right="-6"/>
        <w:jc w:val="center"/>
        <w:rPr>
          <w:sz w:val="27"/>
          <w:szCs w:val="27"/>
        </w:rPr>
      </w:pPr>
      <w:r w:rsidRPr="004C632C">
        <w:rPr>
          <w:sz w:val="27"/>
          <w:szCs w:val="27"/>
        </w:rPr>
        <w:t xml:space="preserve">администрации </w:t>
      </w:r>
      <w:r w:rsidR="00BD74E8" w:rsidRPr="004C632C">
        <w:rPr>
          <w:sz w:val="27"/>
          <w:szCs w:val="27"/>
        </w:rPr>
        <w:t>Еткульского</w:t>
      </w:r>
      <w:r w:rsidRPr="004C632C">
        <w:rPr>
          <w:sz w:val="27"/>
          <w:szCs w:val="27"/>
        </w:rPr>
        <w:t xml:space="preserve"> муниципального района</w:t>
      </w:r>
    </w:p>
    <w:p w:rsidR="00041EF8" w:rsidRPr="007618AA" w:rsidRDefault="00520F08" w:rsidP="004C632C">
      <w:pPr>
        <w:shd w:val="clear" w:color="auto" w:fill="FFFFFF"/>
        <w:tabs>
          <w:tab w:val="left" w:pos="0"/>
        </w:tabs>
        <w:ind w:right="-6"/>
        <w:jc w:val="center"/>
        <w:rPr>
          <w:sz w:val="27"/>
          <w:szCs w:val="27"/>
        </w:rPr>
      </w:pPr>
      <w:r w:rsidRPr="007618AA">
        <w:rPr>
          <w:sz w:val="27"/>
          <w:szCs w:val="27"/>
        </w:rPr>
        <w:t>«</w:t>
      </w:r>
      <w:r w:rsidR="007618AA" w:rsidRPr="007618AA">
        <w:rPr>
          <w:sz w:val="27"/>
          <w:szCs w:val="27"/>
        </w:rPr>
        <w:t>О внесении изменений в Порядок предоставления субсидий на поддержку садоводческих некоммерческих товариществ, расположенных на территории Еткульского муниципального района</w:t>
      </w:r>
      <w:r w:rsidRPr="007618AA">
        <w:rPr>
          <w:sz w:val="27"/>
          <w:szCs w:val="27"/>
        </w:rPr>
        <w:t xml:space="preserve">» </w:t>
      </w:r>
    </w:p>
    <w:p w:rsidR="004C632C" w:rsidRDefault="004C632C" w:rsidP="004C632C">
      <w:pPr>
        <w:shd w:val="clear" w:color="auto" w:fill="FFFFFF"/>
        <w:tabs>
          <w:tab w:val="left" w:pos="0"/>
        </w:tabs>
        <w:ind w:right="-6"/>
        <w:jc w:val="center"/>
        <w:rPr>
          <w:sz w:val="27"/>
          <w:szCs w:val="27"/>
        </w:rPr>
      </w:pPr>
    </w:p>
    <w:p w:rsidR="004C632C" w:rsidRPr="004C632C" w:rsidRDefault="004C632C" w:rsidP="004C632C">
      <w:pPr>
        <w:shd w:val="clear" w:color="auto" w:fill="FFFFFF"/>
        <w:tabs>
          <w:tab w:val="left" w:pos="0"/>
        </w:tabs>
        <w:ind w:right="-6"/>
        <w:jc w:val="center"/>
        <w:rPr>
          <w:color w:val="000000"/>
          <w:sz w:val="27"/>
          <w:szCs w:val="27"/>
        </w:rPr>
      </w:pPr>
    </w:p>
    <w:p w:rsidR="00041EF8" w:rsidRPr="004C632C" w:rsidRDefault="00041EF8" w:rsidP="003C3D90">
      <w:pPr>
        <w:shd w:val="clear" w:color="auto" w:fill="FFFFFF"/>
        <w:tabs>
          <w:tab w:val="left" w:pos="0"/>
        </w:tabs>
        <w:ind w:firstLine="709"/>
        <w:jc w:val="both"/>
        <w:rPr>
          <w:bCs/>
          <w:sz w:val="27"/>
          <w:szCs w:val="27"/>
        </w:rPr>
      </w:pPr>
      <w:r w:rsidRPr="004C632C">
        <w:rPr>
          <w:color w:val="000000"/>
          <w:sz w:val="27"/>
          <w:szCs w:val="27"/>
        </w:rPr>
        <w:t xml:space="preserve">Настоящий проект постановления разработан в соответствии с </w:t>
      </w:r>
      <w:r w:rsidR="004E5134" w:rsidRPr="004C632C">
        <w:rPr>
          <w:bCs/>
          <w:sz w:val="27"/>
          <w:szCs w:val="27"/>
        </w:rPr>
        <w:t>Федеральным законом от 06.10.2003г № 131ФЗ «О</w:t>
      </w:r>
      <w:r w:rsidR="004E5A9C" w:rsidRPr="004C632C">
        <w:rPr>
          <w:bCs/>
          <w:sz w:val="27"/>
          <w:szCs w:val="27"/>
        </w:rPr>
        <w:t>б</w:t>
      </w:r>
      <w:r w:rsidR="004E5134" w:rsidRPr="004C632C">
        <w:rPr>
          <w:bCs/>
          <w:sz w:val="27"/>
          <w:szCs w:val="27"/>
        </w:rPr>
        <w:t xml:space="preserve"> общих принципах организации местного самоуправления в Российской Федерации»</w:t>
      </w:r>
      <w:r w:rsidR="00520F08">
        <w:t xml:space="preserve">, </w:t>
      </w:r>
      <w:r w:rsidR="00520F08" w:rsidRPr="00520F08">
        <w:rPr>
          <w:bCs/>
          <w:sz w:val="27"/>
          <w:szCs w:val="27"/>
        </w:rPr>
        <w:t xml:space="preserve">статьей 78.1 Бюджетного кодекса Российской Федерации,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постановлением Правительства РФ от </w:t>
      </w:r>
      <w:r w:rsidR="007618AA">
        <w:rPr>
          <w:bCs/>
          <w:sz w:val="27"/>
          <w:szCs w:val="27"/>
        </w:rPr>
        <w:t>25.10.2023 № 1782</w:t>
      </w:r>
      <w:r w:rsidR="00520F08" w:rsidRPr="00520F08">
        <w:rPr>
          <w:bCs/>
          <w:sz w:val="27"/>
          <w:szCs w:val="27"/>
        </w:rPr>
        <w:t xml:space="preserve"> «Об</w:t>
      </w:r>
      <w:r w:rsidR="007618AA">
        <w:rPr>
          <w:bCs/>
          <w:sz w:val="27"/>
          <w:szCs w:val="27"/>
        </w:rPr>
        <w:t xml:space="preserve"> утверждении</w:t>
      </w:r>
      <w:r w:rsidR="00520F08" w:rsidRPr="00520F08">
        <w:rPr>
          <w:bCs/>
          <w:sz w:val="27"/>
          <w:szCs w:val="27"/>
        </w:rPr>
        <w:t xml:space="preserve"> общих </w:t>
      </w:r>
      <w:r w:rsidR="007618AA">
        <w:rPr>
          <w:bCs/>
          <w:sz w:val="27"/>
          <w:szCs w:val="27"/>
        </w:rPr>
        <w:t>требований</w:t>
      </w:r>
      <w:r w:rsidR="00520F08" w:rsidRPr="00520F08">
        <w:rPr>
          <w:bCs/>
          <w:sz w:val="27"/>
          <w:szCs w:val="27"/>
        </w:rPr>
        <w:t xml:space="preserve"> к нормативным правовым актам, муниципальным правовым актам, регулирующим предоставление </w:t>
      </w:r>
      <w:r w:rsidR="007618AA">
        <w:rPr>
          <w:bCs/>
          <w:sz w:val="27"/>
          <w:szCs w:val="27"/>
        </w:rPr>
        <w:t xml:space="preserve">из бюджетов субъектов Российской Федерации, местных бюджетов </w:t>
      </w:r>
      <w:r w:rsidR="00520F08" w:rsidRPr="00520F08">
        <w:rPr>
          <w:bCs/>
          <w:sz w:val="27"/>
          <w:szCs w:val="27"/>
        </w:rPr>
        <w:t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7618AA">
        <w:rPr>
          <w:bCs/>
          <w:sz w:val="27"/>
          <w:szCs w:val="27"/>
        </w:rPr>
        <w:t xml:space="preserve"> и проведение отборов получателей указанных субсидий, в том числе грантов в форме субсидий»</w:t>
      </w:r>
      <w:r w:rsidR="00520F08" w:rsidRPr="00520F08">
        <w:rPr>
          <w:bCs/>
          <w:sz w:val="27"/>
          <w:szCs w:val="27"/>
        </w:rPr>
        <w:t>.</w:t>
      </w:r>
    </w:p>
    <w:p w:rsidR="004E5A9C" w:rsidRPr="004C632C" w:rsidRDefault="00520F08" w:rsidP="004E5A9C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7"/>
          <w:szCs w:val="27"/>
        </w:rPr>
      </w:pPr>
      <w:r w:rsidRPr="00520F08">
        <w:rPr>
          <w:bCs/>
          <w:sz w:val="27"/>
          <w:szCs w:val="27"/>
        </w:rPr>
        <w:t>Порядок предоставления субсидий на поддержку садоводческих некоммерческих товариществ, расположенных на территории Еткульского муниципального района определяет цели, условия, процедуру предоставления и использования субсидий из бюджета Еткульского муниципального района на поддержку садоводческих некоммерческих товариществ, расположенных на территории Еткульского муниципального района (далее – СНТ).</w:t>
      </w:r>
    </w:p>
    <w:p w:rsidR="004C632C" w:rsidRPr="004C632C" w:rsidRDefault="00C24DDA" w:rsidP="00520F08">
      <w:pPr>
        <w:shd w:val="clear" w:color="auto" w:fill="FFFFFF"/>
        <w:tabs>
          <w:tab w:val="left" w:pos="0"/>
        </w:tabs>
        <w:ind w:right="-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520F08" w:rsidRPr="00520F08">
        <w:rPr>
          <w:sz w:val="27"/>
          <w:szCs w:val="27"/>
        </w:rPr>
        <w:t xml:space="preserve">Субсидии на поддержку СНТ (далее - субсидия) предоставляются получателям субсидий для создания экономических и технологических условий устойчивого развития садоводческих некоммерческих товариществ на территории Еткульского муниципального района с целью возмещения части произведенных затрат, за счет целевых взносов на развитие инженерного обеспечения территорий СНТ (реконструкция и ремонт дорог, сетей электро-, газо- и водоснабжения, связи), мероприятий по противопожарной безопасности СНТ, межевание территории СНТ, </w:t>
      </w:r>
      <w:r w:rsidR="007618AA">
        <w:rPr>
          <w:sz w:val="27"/>
          <w:szCs w:val="27"/>
        </w:rPr>
        <w:t>в период с 1 января по 31 декабря предыдущего года, в рамках одного отбора, в целях реализации муниципальной программы «Развитие сельского хозяйства в Еткульском муниципальном районе»</w:t>
      </w:r>
      <w:r w:rsidR="008B021E">
        <w:rPr>
          <w:sz w:val="27"/>
          <w:szCs w:val="27"/>
        </w:rPr>
        <w:t>, утвержденной постановлением администрации Еткульского муниципального района от 15 марта 2022 года № 162.</w:t>
      </w:r>
    </w:p>
    <w:p w:rsidR="00041EF8" w:rsidRPr="004C632C" w:rsidRDefault="00520F08" w:rsidP="004E5A9C">
      <w:pPr>
        <w:shd w:val="clear" w:color="auto" w:fill="FFFFFF"/>
        <w:tabs>
          <w:tab w:val="left" w:pos="0"/>
        </w:tabs>
        <w:ind w:right="-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041EF8" w:rsidRPr="004C632C">
        <w:rPr>
          <w:color w:val="000000"/>
          <w:sz w:val="27"/>
          <w:szCs w:val="27"/>
        </w:rPr>
        <w:t>Настоящий проект размещен для проведения обсуждения в целях общественного контроля.</w:t>
      </w:r>
    </w:p>
    <w:p w:rsidR="00041EF8" w:rsidRPr="004C632C" w:rsidRDefault="00041EF8" w:rsidP="003C3D90">
      <w:pPr>
        <w:shd w:val="clear" w:color="auto" w:fill="FFFFFF"/>
        <w:tabs>
          <w:tab w:val="left" w:pos="0"/>
        </w:tabs>
        <w:ind w:firstLine="709"/>
        <w:jc w:val="both"/>
        <w:rPr>
          <w:b/>
          <w:color w:val="000000"/>
          <w:sz w:val="27"/>
          <w:szCs w:val="27"/>
        </w:rPr>
      </w:pPr>
      <w:r w:rsidRPr="004C632C">
        <w:rPr>
          <w:color w:val="000000"/>
          <w:sz w:val="27"/>
          <w:szCs w:val="27"/>
        </w:rPr>
        <w:t xml:space="preserve">Срок проведения обсуждения: </w:t>
      </w:r>
      <w:r w:rsidR="00B23F69" w:rsidRPr="004C632C">
        <w:rPr>
          <w:color w:val="000000"/>
          <w:sz w:val="27"/>
          <w:szCs w:val="27"/>
        </w:rPr>
        <w:t>с</w:t>
      </w:r>
      <w:r w:rsidR="00983720" w:rsidRPr="004C632C">
        <w:rPr>
          <w:color w:val="000000"/>
          <w:sz w:val="27"/>
          <w:szCs w:val="27"/>
        </w:rPr>
        <w:t xml:space="preserve"> </w:t>
      </w:r>
      <w:r w:rsidR="00042043">
        <w:rPr>
          <w:color w:val="000000"/>
          <w:sz w:val="27"/>
          <w:szCs w:val="27"/>
        </w:rPr>
        <w:t>22</w:t>
      </w:r>
      <w:bookmarkStart w:id="0" w:name="_GoBack"/>
      <w:bookmarkEnd w:id="0"/>
      <w:r w:rsidR="00983720" w:rsidRPr="004C632C">
        <w:rPr>
          <w:color w:val="000000"/>
          <w:sz w:val="27"/>
          <w:szCs w:val="27"/>
        </w:rPr>
        <w:t>.</w:t>
      </w:r>
      <w:r w:rsidR="00520F08">
        <w:rPr>
          <w:color w:val="000000"/>
          <w:sz w:val="27"/>
          <w:szCs w:val="27"/>
        </w:rPr>
        <w:t>0</w:t>
      </w:r>
      <w:r w:rsidR="00D821A0">
        <w:rPr>
          <w:color w:val="000000"/>
          <w:sz w:val="27"/>
          <w:szCs w:val="27"/>
        </w:rPr>
        <w:t>1</w:t>
      </w:r>
      <w:r w:rsidR="00983720" w:rsidRPr="004C632C">
        <w:rPr>
          <w:color w:val="000000"/>
          <w:sz w:val="27"/>
          <w:szCs w:val="27"/>
        </w:rPr>
        <w:t>.20</w:t>
      </w:r>
      <w:r w:rsidR="00C24DDA">
        <w:rPr>
          <w:color w:val="000000"/>
          <w:sz w:val="27"/>
          <w:szCs w:val="27"/>
        </w:rPr>
        <w:t>2</w:t>
      </w:r>
      <w:r w:rsidR="008B021E">
        <w:rPr>
          <w:color w:val="000000"/>
          <w:sz w:val="27"/>
          <w:szCs w:val="27"/>
        </w:rPr>
        <w:t xml:space="preserve">5 </w:t>
      </w:r>
      <w:r w:rsidR="00983720" w:rsidRPr="004C632C">
        <w:rPr>
          <w:color w:val="000000"/>
          <w:sz w:val="27"/>
          <w:szCs w:val="27"/>
        </w:rPr>
        <w:t>г</w:t>
      </w:r>
      <w:r w:rsidRPr="004C632C">
        <w:rPr>
          <w:color w:val="000000"/>
          <w:sz w:val="27"/>
          <w:szCs w:val="27"/>
        </w:rPr>
        <w:t xml:space="preserve">. по </w:t>
      </w:r>
      <w:r w:rsidR="00042043">
        <w:rPr>
          <w:color w:val="000000"/>
          <w:sz w:val="27"/>
          <w:szCs w:val="27"/>
        </w:rPr>
        <w:t>10</w:t>
      </w:r>
      <w:r w:rsidR="00983720" w:rsidRPr="004C632C">
        <w:rPr>
          <w:color w:val="000000"/>
          <w:sz w:val="27"/>
          <w:szCs w:val="27"/>
        </w:rPr>
        <w:t>.</w:t>
      </w:r>
      <w:r w:rsidR="00520F08">
        <w:rPr>
          <w:color w:val="000000"/>
          <w:sz w:val="27"/>
          <w:szCs w:val="27"/>
        </w:rPr>
        <w:t>02</w:t>
      </w:r>
      <w:r w:rsidR="00983720" w:rsidRPr="004C632C">
        <w:rPr>
          <w:color w:val="000000"/>
          <w:sz w:val="27"/>
          <w:szCs w:val="27"/>
        </w:rPr>
        <w:t>.20</w:t>
      </w:r>
      <w:r w:rsidR="00C24DDA">
        <w:rPr>
          <w:color w:val="000000"/>
          <w:sz w:val="27"/>
          <w:szCs w:val="27"/>
        </w:rPr>
        <w:t>2</w:t>
      </w:r>
      <w:r w:rsidR="008B021E">
        <w:rPr>
          <w:color w:val="000000"/>
          <w:sz w:val="27"/>
          <w:szCs w:val="27"/>
        </w:rPr>
        <w:t xml:space="preserve">5 </w:t>
      </w:r>
      <w:r w:rsidR="00983720" w:rsidRPr="004C632C">
        <w:rPr>
          <w:color w:val="000000"/>
          <w:sz w:val="27"/>
          <w:szCs w:val="27"/>
        </w:rPr>
        <w:t>г.</w:t>
      </w:r>
    </w:p>
    <w:p w:rsidR="00041EF8" w:rsidRPr="004C632C" w:rsidRDefault="00041EF8" w:rsidP="003C3D90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7"/>
          <w:szCs w:val="27"/>
        </w:rPr>
      </w:pPr>
      <w:r w:rsidRPr="004C632C">
        <w:rPr>
          <w:color w:val="000000"/>
          <w:sz w:val="27"/>
          <w:szCs w:val="27"/>
        </w:rPr>
        <w:t>Предложения общественных объединений, юридических и физических лиц в целях проведения обсуждения могут быть поданы  в электронной   или письменной форме.</w:t>
      </w:r>
    </w:p>
    <w:p w:rsidR="00041EF8" w:rsidRPr="004C632C" w:rsidRDefault="00041EF8" w:rsidP="003C3D90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7"/>
          <w:szCs w:val="27"/>
        </w:rPr>
      </w:pPr>
      <w:r w:rsidRPr="004C632C">
        <w:rPr>
          <w:color w:val="000000"/>
          <w:sz w:val="27"/>
          <w:szCs w:val="27"/>
        </w:rPr>
        <w:lastRenderedPageBreak/>
        <w:t xml:space="preserve">Адрес для направления предложений: </w:t>
      </w:r>
      <w:r w:rsidR="00B23F69" w:rsidRPr="004C632C">
        <w:rPr>
          <w:rFonts w:eastAsia="Calibri"/>
          <w:sz w:val="27"/>
          <w:szCs w:val="27"/>
        </w:rPr>
        <w:t>456560, Челябинская область, Еткульский район, с.</w:t>
      </w:r>
      <w:r w:rsidR="00AB1EAA">
        <w:rPr>
          <w:rFonts w:eastAsia="Calibri"/>
          <w:sz w:val="27"/>
          <w:szCs w:val="27"/>
        </w:rPr>
        <w:t xml:space="preserve"> Еткуль, ул. Ленина, дом 34</w:t>
      </w:r>
      <w:r w:rsidRPr="004C632C">
        <w:rPr>
          <w:color w:val="000000"/>
          <w:sz w:val="27"/>
          <w:szCs w:val="27"/>
        </w:rPr>
        <w:t>.</w:t>
      </w:r>
    </w:p>
    <w:p w:rsidR="00041EF8" w:rsidRPr="004C632C" w:rsidRDefault="00041EF8" w:rsidP="003C3D90">
      <w:pPr>
        <w:ind w:firstLine="709"/>
        <w:jc w:val="both"/>
        <w:rPr>
          <w:color w:val="000000"/>
          <w:sz w:val="27"/>
          <w:szCs w:val="27"/>
        </w:rPr>
      </w:pPr>
      <w:r w:rsidRPr="004C632C">
        <w:rPr>
          <w:color w:val="000000"/>
          <w:sz w:val="27"/>
          <w:szCs w:val="27"/>
        </w:rPr>
        <w:t xml:space="preserve">Адрес электронной почты: </w:t>
      </w:r>
      <w:r w:rsidR="00520F08" w:rsidRPr="00520F08">
        <w:rPr>
          <w:rStyle w:val="x-phmenubutton"/>
          <w:iCs/>
          <w:sz w:val="27"/>
          <w:szCs w:val="27"/>
        </w:rPr>
        <w:t>agroecoetk@mail.ru</w:t>
      </w:r>
      <w:r w:rsidR="00B23F69" w:rsidRPr="004C632C">
        <w:rPr>
          <w:rStyle w:val="b-message-heademail"/>
          <w:sz w:val="27"/>
          <w:szCs w:val="27"/>
        </w:rPr>
        <w:t>.</w:t>
      </w:r>
    </w:p>
    <w:sectPr w:rsidR="00041EF8" w:rsidRPr="004C632C" w:rsidSect="00D00364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F8"/>
    <w:rsid w:val="00041EF8"/>
    <w:rsid w:val="00042043"/>
    <w:rsid w:val="000A6053"/>
    <w:rsid w:val="00157ABC"/>
    <w:rsid w:val="002C407A"/>
    <w:rsid w:val="002C561C"/>
    <w:rsid w:val="003C3D90"/>
    <w:rsid w:val="004C632C"/>
    <w:rsid w:val="004E5134"/>
    <w:rsid w:val="004E5A9C"/>
    <w:rsid w:val="00520F08"/>
    <w:rsid w:val="007618AA"/>
    <w:rsid w:val="008B021E"/>
    <w:rsid w:val="00983720"/>
    <w:rsid w:val="00A628CD"/>
    <w:rsid w:val="00AB1EAA"/>
    <w:rsid w:val="00B23F69"/>
    <w:rsid w:val="00BD74E8"/>
    <w:rsid w:val="00C24DDA"/>
    <w:rsid w:val="00D00364"/>
    <w:rsid w:val="00D821A0"/>
    <w:rsid w:val="00DB5150"/>
    <w:rsid w:val="00DE0EF4"/>
    <w:rsid w:val="00E75476"/>
    <w:rsid w:val="00FF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1CD2"/>
  <w15:docId w15:val="{A7F4BD3F-64DB-4608-B6FF-D94D7299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41EF8"/>
    <w:rPr>
      <w:rFonts w:ascii="Times New Roman" w:hAnsi="Times New Roman" w:cs="Times New Roman" w:hint="default"/>
      <w:color w:val="0000FF"/>
      <w:u w:val="single"/>
    </w:rPr>
  </w:style>
  <w:style w:type="character" w:customStyle="1" w:styleId="b-message-heademail">
    <w:name w:val="b-message-head__email"/>
    <w:basedOn w:val="a0"/>
    <w:rsid w:val="00B23F69"/>
  </w:style>
  <w:style w:type="character" w:customStyle="1" w:styleId="x-phmenubutton">
    <w:name w:val="x-ph__menu__button"/>
    <w:basedOn w:val="a0"/>
    <w:rsid w:val="003C3D90"/>
  </w:style>
  <w:style w:type="paragraph" w:customStyle="1" w:styleId="ConsPlusTitle">
    <w:name w:val="ConsPlusTitle"/>
    <w:uiPriority w:val="99"/>
    <w:rsid w:val="004E5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02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02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Раушания Рауфовна Нурмухаметова</dc:creator>
  <cp:lastModifiedBy>Светлана Николаевна Чечиль</cp:lastModifiedBy>
  <cp:revision>4</cp:revision>
  <cp:lastPrinted>2025-01-21T03:32:00Z</cp:lastPrinted>
  <dcterms:created xsi:type="dcterms:W3CDTF">2025-01-16T05:36:00Z</dcterms:created>
  <dcterms:modified xsi:type="dcterms:W3CDTF">2025-01-21T03:33:00Z</dcterms:modified>
</cp:coreProperties>
</file>